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Parashah</w:t>
      </w:r>
      <w:proofErr w:type="spellEnd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4: </w:t>
      </w:r>
      <w:proofErr w:type="spellStart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Vayera</w:t>
      </w:r>
      <w:proofErr w:type="spellEnd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(El apareció) 18:1-22:24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18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se le apareció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por los Cedros 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Mamre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mientras él se sentaba a la entrada de la tienda en el calor del día. 2 El alzó sus ojos y miró, y allí delante de él había tres hombres</w:t>
      </w:r>
      <w:bookmarkStart w:id="0" w:name="_ftnref1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"http://israelmesianico2.zobyhost.com/parashottki.html/parasha04.html" \l "_ftn1" </w:instrTex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[66]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0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Al verlos, él corrió desde la puerta de la tienda para recibirlos, se postró en la tierra, 3 y dijo: "Mi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Adón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si he encontrado favor a tu vista, por favor no dejes a tu siervo. 4 Por favor déjame mandar a traer un poco de agua, y deja que ellos les laven los pies entonces refrésquense debajo del árbol, 5 y yo traeré pan y ustedes comerán. Después de esto ustedes seguirán su jornada, a causa de lo cual se han vuelto a su siervo." "Muy bien," ellos respondieron,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"haz lo que has dicho."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6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apresuró a ir dentro de la tienda a Sarah, y </w:t>
      </w:r>
      <w:proofErr w:type="gram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dijo :</w:t>
      </w:r>
      <w:proofErr w:type="gram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"Deprisa, ¡tres medidas de la mejor harina! Amásala y haz panes." 7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corrió hacia la manada y cogió un becerro bueno y tierno, y se lo dio al sirviente, quien se apresuró a prepararlo. 8 Luego tomó cuajada, leche y el becerro el cual había preparado, y lo puso todo delante de los hombres, y se estuvo con ellos debajo del árbol mientras ellos comían</w:t>
      </w:r>
      <w:bookmarkStart w:id="1" w:name="_ftnref2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"http://israelmesianico2.zobyhost.com/parashottki.html/parasha04.html" \l "_ftn2" </w:instrTex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[67]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1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9 Ellos le dijeron: "¿Dónde está Sarah tu esposa?"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"Allí, en la tienda." 10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"Yo de cierto regresaré a ti alrededor de este tiempo el año que viene, y Sarah tu esposa tendrá un hijo." Sarah le oyó desde la entrada a la tienda, detrás de él. 11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Sarah eran viejos, de edad avanzada; Sarah le había pasado la edad de concebir. 12 Y Sarah se rió dentro de sí misma, diciendo: "La cosa aún no me ha pasado, aún hasta ahora, y mi señor está viejo." 13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le dijo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"¿Por qué Sarah se rió, y preguntó: 'Voy yo en verdad a parir cuando estoy tan vieja?" 14 ¿Hay algo muy difícil para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? En el tiempo estipulado, en esta temporada el año que viene, Yo regresaré a ti; y Sarah tendrá un hijo." 15 Sarah lo negó, diciendo: "Yo no me reí," porque ella tenía miedo.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"No es así – tu sí te reíste."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16 Los hombres salieron de allí y miraron hacia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Sedom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Amora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fue con ellos atendiéndolos en su jornada. 17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dijo: ¿Debía Yo esconder 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mi siervo lo que estoy por hacer, 18 puesto que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ciertamente se convertirá en una nación grande y fuerte, y todas las naciones de la tierra serán bendecidas por él? 19 Pues Yo me he dado a conocer a él, para que él dé órdenes a sus hijos y a su casa después de él para que guarden el camino de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para que hagan lo que es recto y justo, para que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haga suceder para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 que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ha prometido.</w:t>
      </w:r>
      <w:bookmarkStart w:id="2" w:name="_ftnref3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"http://israelmesianico2.zobyhost.com/parashottki.html/parasha04.html" \l "_ftn3" </w:instrTex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[68]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2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"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20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dijo: "El grito de clamor contra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Sedom</w:t>
      </w:r>
      <w:bookmarkStart w:id="3" w:name="_ftnref4"/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"http://israelmesianico2.zobyhost.com/parashottki.html/parasha04.html" \l "_ftn4" </w:instrTex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[69]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3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Amora</w:t>
      </w:r>
      <w:bookmarkStart w:id="4" w:name="_ftnref5"/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"http://israelmesianico2.zobyhost.com/parashottki.html/parasha04.html" \l "_ftn5" </w:instrTex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[70]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4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 tan grande y el pecado de ellos tan serio 21 que Yo descenderé ahora y veré si sus obras merecen el clamor que ha llegado hasta mí; si no, Yo lo sabré." 22 Los hombres se volvieron de allí y fueron hacia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Sedom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pero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permaneció parado delante de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23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acercó, y dijo: ¿Destruirás tú a los justos con los perversos? "¿Y serán los justos como los perversos? 24 Quizás haya cincuenta justos en la ciudad; ¿en verdad barrerás la ciudad, y no la perdonarás por amor a los cincuenta justos que están allí? 25 ¡Lejos esté de ti hacer tal cosa – matar a los justos junto con los perversos, así los justos y los perversos son tratados por igual! ¡Lejos esté de ti! ¿No debe el juez de toda la tierra hacer lo que es justo?" 26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dijo: "Si Yo encuentro en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Sedom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cincuenta que son justos, entonces perdonaré a todo el lugar por amor a ellos."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27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"Ahora bien, yo, que soy sólo polvo y cenizas, lo he tomado sobre mi persona hablar a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28 ¿Qué si hay cinco menos que cincuenta justos?"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"No la destruiré si encuentro cuarenta y cinco allí." 29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habló aun de nuevo: "¿Qué si cuarenta son encontrados allí?"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"Por amor a los cuarenta no lo haré." 30 Y él dijo: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"¿Habrá algo contra mí,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si yo hablo? ¿Qué si treinta son encontrados allí?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"No la destruiré si encuentro treinta allí." 31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"Ahora bien, lo he tomado sobre mi persona hablar a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¿Qué si veinte son encontrados allí?"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"Por amor a los veinte no la destruiré." 32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"¿Habrá algo contra mí,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si hablo sólo una vez más? ¿Qué si diez son encontrados allí?"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"Por amor a los diez no la destruiré." 33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siguió por su camino después de acabar de hablar con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regresó a su lugar.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19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Los dos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malajim</w:t>
      </w:r>
      <w:proofErr w:type="spellEnd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vinieron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Sedom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esa tarde, cuando Lot estaba sentado a la puerta de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Sedom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Lot los vio, se levantó para saludarlos y se postró en tierra. 2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"Miren ahora, mis señores, por favor vengan a la casa de su siervo. Pasen la noche, lávense los pies, se levantan temprano, y sigan por su camino." "No," ellos respondieron, "nos quedaremos en la plaza." 3 Pero él seguía presionándolos; así que fueron a casa con él; y él les hizo una comida, horneando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matzah</w:t>
      </w:r>
      <w:proofErr w:type="spellEnd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para su cena, la cual ellos comieron.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4 Pero antes de que pudieran ir a dormir, los hombres de la ciudad, los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Sedomi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rodearon la casa – jóvenes y viejos, todo el pueblo junto. 5 Ellos llamaron a Lot, y le dijeron: "¿Dónde están los hombres que vinieron a quedarse contigo esta noche? ¡Sácalos afuera a nosotros! ¡Queremos tener sexo con ellos!" 6 Lot salió a ellos y se paró en el umbral de la puerta, cerrando la puerta detrás de él, 7 y dijo: "De ninguna manera, mis hermanos, no hagan cosa tan perversa. 8 Miren aquí, yo tengo dos hijas que no han conocido hombre. Yo las sacaré a ustedes, y las usan como les complazca; sólo que a estos hombres no hagan ninguna injusticia, porque han venido bajo el cobijo de mi techo." 9 "¡Échate hacia atrás!" Ellos respondieron. "Este tipo vino a vivir aquí, y ahora ha decidido jugar de juez. ¡Por eso trataremos peor contigo que con el resto!" Entonces se amontonaron sobre Lot, para poder acercarse y tumbar la puerta. 10 Pero los hombres dentro extendieron las manos, trajeron a Lot dentro de la casa a ellos, y cerraron la puerta. 11 Entonces ellos golpearon con ceguera a los hombres que estaban a la puerta de la casa, ambos pequeños y grandes, así no podían encontrar la puerta.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12 Los hombres dijeron a Lot: "¿Tienes aquí alguno más aparte de ti? Cualquiera que tengas en la ciudad – yerno, tus hijos, tus hijas – sácalos de este lugar; 13 porque vamos a destruirlo.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se ha percatado del clamor contra ellos, y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nos ha enviado a destruirlo." 14 Lot salió y habló con sus yernos, quienes se habían casado con sus hijas, y dijo: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"Levántense y salgan de este lugar, porque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va a destruir la ciudad." Pero sus yernos no lo tomaron seriamente.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15 Cuando se hizo de mañana, los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malajim</w:t>
      </w:r>
      <w:proofErr w:type="spellEnd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le dijeron a Lot que se apurara. "Levántate," ellos dijeron, "y toma a tu mujer y a tus dos hijas las que están aquí; de otra forma serás destruido con las iniquidades de la ciudad." 16 Pero ellos estaban preocupados, así que los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malajim</w:t>
      </w:r>
      <w:proofErr w:type="spellEnd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lo tomaron de la mano, de la mano de su mujer, y de las manos de sus dos hijas –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estaba siendo misericordioso con él – y los guiaron, dejándolos afuera de la ciudad. 17 Cuando ellos lo habían llevado afuera, le dijeron: "¡Salven su vida de todas las maneras! ¡No mires atrás, y no te detengas en el campo alrededor, sino escapa a las montañas! De otra forma serás barrido con ellos." 18 Lot les dijo: "¡Por favor, no mi señor! 19 Mira, tu siervo ya ha encontrado favor a tu vista, y ustedes me han mostrado aun mayor misericordia por haber salvado mi vida. Pero no puedo escapar a las montañas, porque temo que el desastre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me alcanzará, y moriré. 20 Mira, hay una ciudad cerca para huir allá, y es una pequeña. Allí seré preservado – ¿no es sólo pequeña? – y de esa forma mi alma vivirá."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21 El respondió: "Está bien, estoy de acuerdo con lo que has pedido. No derribaré la ciudad de la cual has hablado. 22 Deprisa, escapa a ese lugar, porque no puedo hacer nada hasta que llegues allí." Por esta razón la ciudad fue llamada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Tzoar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[pequeña]</w:t>
      </w:r>
      <w:bookmarkStart w:id="5" w:name="_ftnref6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"http://israelmesianico2.zobyhost.com/parashottki.html/parasha04.html" \l "_ftn6" </w:instrTex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[71]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5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23 Al tiempo que Lot llegó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Tzoar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el sol se había levantado sobre la tierra. 24 Entonces La Palabra de [Tárgum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Jonatan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]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causó que lloviera azufre y fuego sobre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Sedom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Amora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del cielo. 25 El destruyó esas ciudades, la planicie completa, todos los habitantes de las ciudades y todo lo que crecía en la tierra. 26 Pero su esposa detrás de él miró hacia atrás, y ella se convirtió en una columna de sal.</w:t>
      </w:r>
      <w:bookmarkStart w:id="6" w:name="_ftnref7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"http://israelmesianico2.zobyhost.com/parashottki.html/parasha04.html" \l "_ftn7" </w:instrTex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[72]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6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27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levantó temprano en la mañana, fue al lugar donde había estado delante de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28 y miró hacia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Sedom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Amora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recorrió con la vista el campo alrededor. ¡Entonces delante de él el humo subía de la tierra como humo de un horno! 29 Pero cuando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destruyó las ciudades de la planicie,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acordó 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sacó a Lot fuera de la destrucción, cuando El destruyó las ciudades donde vivía Lot.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30 Lot subió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Tzoar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vivió en las montañas con sus dos hijas, porque tenía temor de quedarse en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Tzoar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El hizo que sus dos hijas vivieran en una cueva. 31 La mayor le dijo a la menor: "Nuestro padre está viejo, y no hay un hombre en la tierra para que venga a nosotras en la forma de la costumbre en el mundo. 32 Ven, hagamos que nuestro padre beba vino; entonces dormiremos con él, y de esa forma facilitaremos a nuestro padre tener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."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33 Así que hartaron a su padre de vino esa noche, y la mayor entró y durmió con su padre; él no supo cuando ella se acostó ni cuando se levantó. 34 Al día siguiente, la mayor dijo a la menor: "Mira, yo dormí anoche con mi padre. Vamos a hacerle beber vino de nuevo esta noche, y tú entras y duermes con él, y eso facilitará que nuestro padre tenga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." 35 Ellas hartaron a su padre con vino esa noche también, y la menor se levantó y durmió con él, y él no supo cuando ella se acostó ni cuando se levantó.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36 Así que ambas hijas de Lot concibieron de su padre.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37 La mayor dio a luz un hijo y lo llamó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él es el padre 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hasta este día. 38 La menor también dio a luz a un hijo, y ella lo llamó Ben-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Ammi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él es el padre del pueblo de Amón hasta este día.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20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viajó de allí hacia el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Neguev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vivió entre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Kadesh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Shur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Mientras vivía como extranjero en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Gerar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2 y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decía de Sarah su esposa: "Ella es mi hermana," por temor a decir: "Ella es mi esposa," no fuera que los hombres de la ciudad lo mataran a causa de ella, así que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Avimelej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rey 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Gerar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mandó y tomó a Sarah. 3 Pero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vino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Avimelej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un sueño una noche, y le dijo: "Estás a punto de morir a causa de la mujer que has tomado, puesto que ella es la esposa de alguien." 4 Ahora bien,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Avimelej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 se había llegado a ella; así que él dijo: "Señor, ¿matarás a una nación recta y sin conocimiento? 5 ¿No fue él mismo que me dijo: 'Ella es mi hermana? Y aun ella misma dijo: '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 mi hermano.' En hacer esto, mi corazón ha sido puro y mis manos inocentes." 6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dijo en un sueño: "Sí, Yo sé que haciendo esto tu corazón ha sido puro; y Yo también te he detenido de pecar contra mí. Por esto no te dejé tocarla. 7 Por lo tanto devuelve la esposa del hombre a él ahora.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 un profeta, y él orará por ti para que vivas. Pero si no la devuelves, sabes que de cierto morirás – tú y todos los que pertenecen a ti."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8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Avimelej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levantó temprano en la mañana, llamó a todos sus sirvientes y les dijo estas cosas; y los hombres tuvieron mucho temor. 9 Entonces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Avimelej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llamó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le dijo: "¿Qué nos has hecho? ¿Cómo he pecado contra ti que has causado traer sobre mí y mi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reino un gran pecado? Me has hecho cosas que sencillamente no se hacen." 10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Avimelej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siguió, preguntándole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"¿Qué te pudo haber causado hacer tal cosa?" 11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respondió: "Fue porque pensé: 'Seguramente no hay adoración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este lugar, así que me matarán a causa de mi mujer.' 12 Pero ella en verdad es también mi hermana, la hija de mi padre pero no la hija de mi madre, y así la tomé por mujer. 13 Cuando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me hizo dejar la casa de mi padre, yo le dije: 'Hazme este favor: donde quiera que vayamos, di de mí: "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 mi hermano."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14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Avimelej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tomó mil piezas de plata, y ovejas, y ganado, y esclavos y esclavas y los dio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y le devolvió a Sarah su esposa. 15 Entonces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Avimelej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"Mira, mi país yace delante de ti; vive donde gustes." 16 A Sarah él dijo: "Mira, he dado a tu hermano mil piezas de plata. Esto será por el honor de tu continencia, y a todas las mujeres contigo; y habla la verdad en todas las cosas" 17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oró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sanó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Avimelej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 su esposa y a las esclavas, así para que pudieran concebir. 18 Porque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había hecho que todas las mujeres en la casa 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Avimelej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fueran estériles a causa de Sarah la esposa 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21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visitó a Sarah como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había dicho, y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hizo por Sarah lo que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había prometido. 2 Sarah concibió y dio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un hijo en su vejez, en el mismo tiempo que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había dicho. 3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llamó a su hijo, nacido a él, el cual Sarah le dio,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4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circuncidó a su hijo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cuando él tenía ocho días de nacido, como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había ordenado.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5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tenía cien años de edad cuando su hijo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[risa] fue nacido a él. 6 Sarah dijo: "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 hecho la risa para mí; ahora todos los que lo oigan se regocijarán conmigo." 7 Y ella dijo: "¿Quién hubiera dicho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Sarah amamantaría niños? ¡No obstante, yo le he dado un hijo en mi vejez!"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8 El niño creció y fue destetado, y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dio un gran banquete en el día que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fue destetado. 9 Pero Sarah vio al hijo 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Hagar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Mitzrayimi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quien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Hagar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dio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se burlaba 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 hijo; 10 así que Sarah dijo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"¡Echa fuera a esta esclava! ¡Y a su hijo! ¡No tendré al hijo de esta esclava como tu heredero junto con mi hijo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!"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11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puso muy afligido sobre este asunto de su hijo. 12 Pero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a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"No dejes que la palabra referente al niño y referente a la esclava sea oída delante de ti. Escucha a todo lo que Sarah te dice, porque es en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será llamada tu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bookmarkStart w:id="7" w:name="_ftnref8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"http://israelmesianico2.zobyhost.com/parashottki.html/parasha04.html" \l "_ftn8" </w:instrTex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[73]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7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13 Pero Yo también haré una nación del hijo de la esclava, puesto que él también es tu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."</w:t>
      </w:r>
      <w:bookmarkStart w:id="8" w:name="_ftnref9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"http://israelmesianico2.zobyhost.com/parashottki.html/parasha04.html" \l "_ftn9" </w:instrTex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[74]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8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14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levantó temprano en la mañana, tomó pan y un odre de agua y los dio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Hagar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puso al muchacho sobre su hombro y entonces la despidió. Después de salir, anduvo errante por el desierto alrededor 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Beer-Sheva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15 Cuando se había acabado el agua del odre, ella dejó al muchacho debajo de un arbusto de abeto, 16 y fue y se sentó, mirando hacia el otro lado, como a un tiro de arco de él; porque ella dijo: "No puedo soportar ver a mi hijo morir." Así que ella se sentó allí, mirando hacia el otro lado, y el muchacho lloró a gran voz y sollozó. 17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oyó la voz del muchacho desde el lugar donde él estaba, y el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</w:t>
      </w:r>
      <w:proofErr w:type="spellEnd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llamó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Hagar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desde el cielo, y le dijo: "¿Qué te pasa,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Hagar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? No tengas temor, porque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 oído la voz del muchacho desde el lugar donde él está. 18 Levántate, alza al muchacho, y sostenlo firme en tu mano, porque lo voy a hacer una gran nación." 19 Entonces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abrió los ojos de ella, y ella vio un pozo de agua. Así que ella fue, llenó el odre con agua, y le dio al muchacho agua de beber.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20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estaba con el muchacho, y él creció. Vivió en el desierto y se hizo arquero. 21 Vivió en el Desierto de Paran, y su madre escogió una esposa para él de la tierra 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22 En aquel tiempo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Avimelej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Ojotzah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 amigo, y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Pijol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comandante de su ejército hablaron con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Ellos dijeron: "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está contigo en todo lo que haces. 23 Por lo tanto, júrame aquí por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tú nunca tratarás falsamente conmigo ni a mi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ni a mi nombre; sino de acuerdo a la rectitud que he hecho contigo, tú me tratarás conmigo y a la tierra de tu estancia. 24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"Yo lo juro."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25 Ahora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había quejado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Avimelej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acerca de un pozo que los sirvientes 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Avimelej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habían quitado. 26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Avimelej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respondió: "Yo no sé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quien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 hecho esto. No me lo habías dicho, y sólo oí acerca de esto hoy." 27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cogió ovejas y ganado y los dio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Avimelej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ambos hicieron un pacto. 28 Entonces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puso siete corderas aparte. 29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Avimelej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preguntó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"¿Cuál es el significado de estas siete corderas que has apartado?" 30 El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respond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ió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"Aceptarás estas siete corderas de mí como testigos que yo cavé este pozo." 31 Por esto ese lugar fue llamado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Beer-Sheva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[pozo de siete, pozo de un juramento] – porque ambos hicieron juramento allí. 32 Cuando hicieron el pacto en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Beer-Sheva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Avimelej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fue con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Ojotzah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 amigo y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Pijol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comandante de su ejército y regresó a la tierra de los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Plishtim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33 Y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plantó un campo junto al pozo del juramento y allí clamó en el Nombre de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el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eterno. 34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habitó mucho tiempo como extra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njero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la tierra de los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Plishtim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22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Después de estas cosas,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probó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.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dijo: "¡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!" y él respondió: "Aquí estoy." 2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"Toma a tu hijo, tu único hijo, al cual tú amas,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y ve a la tierra 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Moriyah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Allí lo ofrecerás como ofrenda quemada sobre las montañas que Yo te señalaré</w:t>
      </w:r>
      <w:proofErr w:type="gram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.[</w:t>
      </w:r>
      <w:proofErr w:type="gramEnd"/>
      <w:r w:rsidRPr="00DD604D">
        <w:rPr>
          <w:rFonts w:ascii="Times New Roman" w:eastAsia="Times New Roman" w:hAnsi="Times New Roman" w:cs="Times New Roman"/>
          <w:color w:val="0000FF"/>
          <w:sz w:val="28"/>
          <w:szCs w:val="28"/>
          <w:lang w:eastAsia="es-ES"/>
        </w:rPr>
        <w:t>He 11:17 -19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]"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levantó temprano en la mañana, ensilló su asno, y tomó a dos de sus muchachos con él, junto con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 hijo. Cortó la leña para la ofrenda quemada, salió y fue hacia el lugar que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había señalado. 4 Al tercer día,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levantó sus ojos y vio el lugar a la distancia. 5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a sus muchachos: "Quédense aquí con el asno. Yo y el joven iremos allí, adoraremos y regresaremos a ustedes." 6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cogió la leña para la ofrenda quemada y la puso sobre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 hijo. Entonces tomó en su mano el fuego y el cuchillo, y los dos siguieron juntos.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7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habló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 padre: "¿Mi padre?" El respondió: "Aquí estoy hijo mío."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"Yo veo el fuego y la leña, pero ¿dónde está el cordero para la ofrenda quemada?" 8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respondió: "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proveerá a Sí Mismo el Cordero</w:t>
      </w:r>
      <w:bookmarkStart w:id="9" w:name="_ftnref10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"http://israelmesianico2.zobyhost.com/parashottki.html/parasha04.html" \l "_ftn10" </w:instrTex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[75]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9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la ofrenda quemada, hijo mío"; y los dos seguían juntos.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9 Ellos llegaron al lugar que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había dicho; y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edificó el altar allí, puso la leña en orden, ató los pies 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 hijo y lo acostó sobre el altar, sobre la leña. 10 Entonces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extendió su mano y tomó el cuchillo para matar a su hijo.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11 Pero el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</w:t>
      </w:r>
      <w:bookmarkStart w:id="10" w:name="_ftnref11"/>
      <w:proofErr w:type="spellEnd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instrText xml:space="preserve"> HYPERLINK "http://israelmesianico2.zobyhost.com/parashottki.html/parasha04.html" \l "_ftn11" </w:instrTex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vertAlign w:val="superscript"/>
          <w:lang w:eastAsia="es-ES"/>
        </w:rPr>
        <w:t>[76]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fldChar w:fldCharType="end"/>
      </w:r>
      <w:bookmarkEnd w:id="10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lo llamó desde el cielo: "¡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! ¡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!" El respondió: "Aquí estoy." 12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"¡No pongas tu mano sobre el muchacho! ¡No le hagas nada!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Porque ahora Yo sé que tú eres un hombre que teme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porque por amor a mí no has retenido tu hijo amado." 13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levantó sus ojos y miró, y allí detrás de él había un carnero trabado en los arbustos por sus cuernos.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fue y cogió el carnero y lo ofreció como ofrenda quemada en lugar de su hijo. 14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llamó al lugar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Yireh</w:t>
      </w:r>
      <w:proofErr w:type="spellEnd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[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se ocupará,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proveerá] – como es dicho hasta este día: "En la montaña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es visto."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15 El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Malaj</w:t>
      </w:r>
      <w:proofErr w:type="spellEnd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llamó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una segunda vez desde el cielo. 16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"He jurado por mí mismo – dice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– que porque tú has hecho esto, y por cuenta mía no has retenido a tu hijo amado, 17 Yo en verdad bendiciendo te bendeciré; y Yo en verdad multiplicando te multiplicaré tu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 tantos como hay estrellas en el firmamento o granos de arena en la costa del mar. Tu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poseerá las ciudades de sus enemigos, 18 y por tu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DD6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todas las naciones de la tierra serán benditas – porque tú obedeciste mi orden." 19 Así que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regresó a sus muchachos. Ellos se levantaron y fueron juntos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Beer-Sheva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bookmarkStart w:id="11" w:name="_ftnref12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"http://israelmesianico2.zobyhost.com/parashottki.html/parasha04.html" \l "_ftn12" </w:instrTex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[77]</w:t>
      </w: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11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20 Después de esto, le fue dicho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: "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Milkah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también le ha dado hijos a tu hermano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Najor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– 21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Utz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su primogénito, Buz su hermano,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Kemuel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padre 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22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Kesed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Hazo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Pildash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Yidlaf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Betuel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23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Betuel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engendró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Rivkah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Estos ocho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Milkah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dio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Najor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hermano 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24 Su concubina, cuyo nombre era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Reumah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tuvo hijos también: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Tevaj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Gajam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Tajash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Maajah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Haftarah</w:t>
      </w:r>
      <w:proofErr w:type="spellEnd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Vayera</w:t>
      </w:r>
      <w:proofErr w:type="spellEnd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: </w:t>
      </w:r>
      <w:proofErr w:type="spellStart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Melajim</w:t>
      </w:r>
      <w:proofErr w:type="spellEnd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Bet</w:t>
      </w:r>
      <w:proofErr w:type="spellEnd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(2Reyes) 4:1-37 Lecturas sugeridas del </w:t>
      </w:r>
      <w:proofErr w:type="spellStart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Brit</w:t>
      </w:r>
      <w:proofErr w:type="spellEnd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Hadashah</w:t>
      </w:r>
      <w:proofErr w:type="spellEnd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para la </w:t>
      </w:r>
      <w:proofErr w:type="spellStart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Parashah</w:t>
      </w:r>
      <w:proofErr w:type="spellEnd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Vayera</w:t>
      </w:r>
      <w:proofErr w:type="spellEnd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: Lucas 17:26-37; Romanos 9:6-9; Gálatas 4:21-31; Israelitas Mesiánicos (Hebreos) 6:13-20; 11:13-19; </w:t>
      </w:r>
      <w:proofErr w:type="spellStart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Ya'akov</w:t>
      </w:r>
      <w:proofErr w:type="spellEnd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2:14-24; 2 </w:t>
      </w:r>
      <w:proofErr w:type="spellStart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Kefa</w:t>
      </w:r>
      <w:proofErr w:type="spellEnd"/>
      <w:r w:rsidRPr="00DD60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(2 Pedro) 2:4-10</w:t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172.7pt;height:.75pt" o:hrpct="330" o:hrstd="t" o:hr="t" fillcolor="#a0a0a0" stroked="f"/>
        </w:pict>
      </w:r>
    </w:p>
    <w:bookmarkStart w:id="12" w:name="_ftn1"/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"http://israelmesianico2.zobyhost.com/parashottki.html/parasha04.html" \l "_ftnref1" </w:instrTex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[66]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2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estos tres hombres que se le aparecieron a </w:t>
      </w:r>
      <w:proofErr w:type="spellStart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vemos por el verso </w:t>
      </w:r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13 y del 22-32 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uno de estos tres era </w:t>
      </w:r>
      <w:r w:rsidRPr="00DD604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YAHWEH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Yahshúa</w:t>
      </w:r>
      <w:proofErr w:type="spellEnd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los otros dos eran dos </w:t>
      </w:r>
      <w:proofErr w:type="spellStart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malajim</w:t>
      </w:r>
      <w:proofErr w:type="spellEnd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v 19:1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13" w:name="_ftn2"/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"http://israelmesianico2.zobyhost.com/parashottki.html/parasha04.html" \l "_ftnref2" </w:instrTex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[67]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3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Este verso (8) echa por tierra la "ley oral" de no comer carne con leche, ya que el mismo </w:t>
      </w:r>
      <w:proofErr w:type="spellStart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Yahshúa</w:t>
      </w:r>
      <w:proofErr w:type="spellEnd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 comió de manos de </w:t>
      </w:r>
      <w:proofErr w:type="spellStart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14" w:name="_ftn3"/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"http://israelmesianico2.zobyhost.com/parashottki.html/parasha04.html" \l "_ftnref3" </w:instrTex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[68]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4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este verso y </w:t>
      </w:r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17:9 -14 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se nos dice claramente que tenemos que obedecer las órdenes dadas a </w:t>
      </w:r>
      <w:proofErr w:type="spellStart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nuestro padre, y circuncidar el prepucio de los varones, mandamiento por perpetuidad para </w:t>
      </w:r>
      <w:r w:rsidRPr="00DD604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TODO </w:t>
      </w:r>
      <w:proofErr w:type="spellStart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15" w:name="_ftn4"/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"http://israelmesianico2.zobyhost.com/parashottki.html/parasha04.html" \l "_ftnref4" </w:instrTex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[69]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5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Ver nota </w:t>
      </w:r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13:12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16" w:name="_ftn5"/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"http://israelmesianico2.zobyhost.com/parashottki.html/parasha04.html" \l "_ftnref5" </w:instrTex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[70]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6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Sumersión, una de las cinco ciudades de las planicies de </w:t>
      </w:r>
      <w:proofErr w:type="spellStart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Siddim</w:t>
      </w:r>
      <w:proofErr w:type="spellEnd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fueron destruidas por fuego y azufre. Esta ciudad </w:t>
      </w:r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siempre se menciona con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Sedom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ambas son prototipo de perversión homosexual y como una advertencia para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días del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ajarit</w:t>
      </w:r>
      <w:proofErr w:type="spellEnd"/>
      <w:r w:rsidRPr="00DD6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hayamim</w:t>
      </w:r>
      <w:proofErr w:type="spellEnd"/>
      <w:r w:rsidRPr="00DD6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</w:t>
      </w:r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(tiempos del fin).</w:t>
      </w:r>
    </w:p>
    <w:bookmarkStart w:id="17" w:name="_ftn6"/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"http://israelmesianico2.zobyhost.com/parashottki.html/parasha04.html" \l "_ftnref6" </w:instrTex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[71]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7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Ver nota en </w:t>
      </w:r>
      <w:proofErr w:type="gramStart"/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13:10 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proofErr w:type="gramEnd"/>
    </w:p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[72]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Corresponde con las palabras de </w:t>
      </w:r>
      <w:proofErr w:type="spellStart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Yahshúa</w:t>
      </w:r>
      <w:proofErr w:type="spellEnd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Lu </w:t>
      </w:r>
      <w:proofErr w:type="gramStart"/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9:62 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proofErr w:type="gramEnd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"Nadie que pone su mano en el arado y se mantiene mirando hacia atrás, es digno para servir en el Reino de </w:t>
      </w:r>
      <w:r w:rsidRPr="00DD604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YAHWEH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."</w:t>
      </w:r>
    </w:p>
    <w:bookmarkStart w:id="18" w:name="_ftn8"/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"http://israelmesianico2.zobyhost.com/parashottki.html/parasha04.html" \l "_ftnref8" </w:instrTex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[73]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8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Gálatas </w:t>
      </w:r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4:28 </w:t>
      </w:r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[Ustedes, hermanos, como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Yitzjak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son los hijos a los que se refiere la promesa 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Elohim</w:t>
      </w:r>
      <w:proofErr w:type="spellEnd"/>
      <w:r w:rsidRPr="00DD6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.</w:t>
      </w:r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] confirma que 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solamente </w:t>
      </w:r>
      <w:proofErr w:type="spellStart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Yitzjak</w:t>
      </w:r>
      <w:proofErr w:type="spellEnd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el hijo de la promesa. ¿Cuál promesa? La promesa de multiplicidad física que llenaría la tierra, y aún poseería la tierra de </w:t>
      </w:r>
      <w:proofErr w:type="spellStart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Kenaan</w:t>
      </w:r>
      <w:proofErr w:type="spellEnd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su hogar.</w:t>
      </w:r>
    </w:p>
    <w:bookmarkStart w:id="19" w:name="_ftn9"/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"http://israelmesianico2.zobyhost.com/parashottki.html/parasha04.html" \l "_ftnref9" </w:instrTex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[74]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9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D604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 prometió ser padre de muchas naciones, la promesa pasó a </w:t>
      </w:r>
      <w:proofErr w:type="spellStart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Yitzjak</w:t>
      </w:r>
      <w:proofErr w:type="spellEnd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después a </w:t>
      </w:r>
      <w:proofErr w:type="spellStart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Ya'akov</w:t>
      </w:r>
      <w:proofErr w:type="spellEnd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pero a </w:t>
      </w:r>
      <w:proofErr w:type="spellStart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Yishmael</w:t>
      </w:r>
      <w:proofErr w:type="spellEnd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hijo de la esclava, </w:t>
      </w:r>
      <w:r w:rsidRPr="00DD604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le promete ser padre de UNA nación con 12 tribus, eso es todo.</w:t>
      </w:r>
    </w:p>
    <w:bookmarkStart w:id="20" w:name="_ftn10"/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D604D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HYPERLINK "http://israelmesianico2.zobyhost.com/parashottki.html/parasha04.html" \l "_ftnref10" </w:instrText>
      </w:r>
      <w:r w:rsidRPr="00DD604D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[75]</w:t>
      </w:r>
      <w:r w:rsidRPr="00DD604D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20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Esto es una profecía y un prototipo de que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YAHWEH</w:t>
      </w:r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Yahshúa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sería el Cordero expiatorio.</w:t>
      </w:r>
    </w:p>
    <w:bookmarkStart w:id="21" w:name="_ftn11"/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"http://israelmesianico2.zobyhost.com/parashottki.html/parasha04.html" \l "_ftnref11" </w:instrTex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[76]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1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proofErr w:type="spellStart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Malaj</w:t>
      </w:r>
      <w:proofErr w:type="spellEnd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Pr="00DD604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YAHWEH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"El" indica que es </w:t>
      </w:r>
      <w:r w:rsidRPr="00DD604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YAHWEH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Yahshúa</w:t>
      </w:r>
      <w:proofErr w:type="spellEnd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corroborado por los </w:t>
      </w:r>
      <w:proofErr w:type="spellStart"/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vv</w:t>
      </w:r>
      <w:proofErr w:type="spellEnd"/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1, 9, 14 y 16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22" w:name="_ftn12"/>
    <w:p w:rsidR="00DD604D" w:rsidRPr="00DD604D" w:rsidRDefault="00DD604D" w:rsidP="00D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"http://israelmesianico2.zobyhost.com/parashottki.html/parasha04.html" \l "_ftnref12" </w:instrTex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[77]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2"/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renueva la promesa, debido a la gran obediencia de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atar a Isaac en el monte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Moriyah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En los </w:t>
      </w:r>
      <w:proofErr w:type="spellStart"/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vv</w:t>
      </w:r>
      <w:proofErr w:type="spellEnd"/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17- 18 </w:t>
      </w:r>
      <w:r w:rsidRPr="00DD6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le recuerda a </w:t>
      </w:r>
      <w:proofErr w:type="spellStart"/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Avraham</w:t>
      </w:r>
      <w:proofErr w:type="spellEnd"/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es él quien heredará la promesa de multiplicidad física cuando un día su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zera</w:t>
      </w:r>
      <w:proofErr w:type="spellEnd"/>
      <w:r w:rsidRPr="00DD6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</w:t>
      </w:r>
      <w:r w:rsidRPr="00DD60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llegue 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ser más que las estrellas del cielo y el polvo de la tierra. En el verso 18 vemos que de esta </w:t>
      </w:r>
      <w:proofErr w:type="spellStart"/>
      <w:r w:rsidRPr="00DD604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zera</w:t>
      </w:r>
      <w:proofErr w:type="spellEnd"/>
      <w:r w:rsidRPr="00DD604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llenaría la tierra, vendría uno (Mesías), a través de quien todas las familias de la tierra serían bendecidas. </w:t>
      </w:r>
      <w:proofErr w:type="gramStart"/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v</w:t>
      </w:r>
      <w:proofErr w:type="gramEnd"/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18; </w:t>
      </w:r>
      <w:proofErr w:type="spellStart"/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Hch</w:t>
      </w:r>
      <w:proofErr w:type="spellEnd"/>
      <w:r w:rsidRPr="00DD604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3:25</w:t>
      </w:r>
      <w:r w:rsidRPr="00DD604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D4774" w:rsidRDefault="00AD4774">
      <w:bookmarkStart w:id="23" w:name="_GoBack"/>
      <w:bookmarkEnd w:id="23"/>
    </w:p>
    <w:sectPr w:rsidR="00AD4774" w:rsidSect="00DD6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4D"/>
    <w:rsid w:val="00AD4774"/>
    <w:rsid w:val="00DD604D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D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604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60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D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604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6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3765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KEILAHTZION</dc:creator>
  <cp:lastModifiedBy>KEILAHTZION</cp:lastModifiedBy>
  <cp:revision>1</cp:revision>
  <dcterms:created xsi:type="dcterms:W3CDTF">2012-01-14T23:30:00Z</dcterms:created>
  <dcterms:modified xsi:type="dcterms:W3CDTF">2012-01-14T23:31:00Z</dcterms:modified>
</cp:coreProperties>
</file>